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FEBF" w14:textId="3018978C" w:rsidR="00643F72" w:rsidRPr="00643F72" w:rsidRDefault="00643F72" w:rsidP="00643F72">
      <w:pPr>
        <w:spacing w:line="72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38B93B" wp14:editId="5B152D65">
            <wp:simplePos x="0" y="0"/>
            <wp:positionH relativeFrom="column">
              <wp:posOffset>-928370</wp:posOffset>
            </wp:positionH>
            <wp:positionV relativeFrom="paragraph">
              <wp:posOffset>-4166968</wp:posOffset>
            </wp:positionV>
            <wp:extent cx="7583617" cy="10719582"/>
            <wp:effectExtent l="0" t="0" r="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617" cy="10719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On</w:t>
      </w:r>
      <w:r w:rsidRPr="00643F72">
        <w:rPr>
          <w:sz w:val="24"/>
          <w:szCs w:val="24"/>
        </w:rPr>
        <w:t xml:space="preserve">e of the </w:t>
      </w:r>
      <w:r w:rsidRPr="00643F7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43F72">
        <w:rPr>
          <w:sz w:val="24"/>
          <w:szCs w:val="24"/>
        </w:rPr>
        <w:instrText xml:space="preserve"> FORMTEXT </w:instrText>
      </w:r>
      <w:r w:rsidRPr="00643F72">
        <w:rPr>
          <w:sz w:val="24"/>
          <w:szCs w:val="24"/>
        </w:rPr>
      </w:r>
      <w:r w:rsidRPr="00643F72">
        <w:rPr>
          <w:sz w:val="24"/>
          <w:szCs w:val="24"/>
        </w:rPr>
        <w:fldChar w:fldCharType="separate"/>
      </w:r>
      <w:r w:rsidRPr="00643F72">
        <w:rPr>
          <w:sz w:val="24"/>
          <w:szCs w:val="24"/>
        </w:rPr>
        <w:t> </w:t>
      </w:r>
      <w:r w:rsidRPr="00643F72">
        <w:rPr>
          <w:sz w:val="24"/>
          <w:szCs w:val="24"/>
        </w:rPr>
        <w:t> </w:t>
      </w:r>
      <w:r w:rsidRPr="00643F72">
        <w:rPr>
          <w:sz w:val="24"/>
          <w:szCs w:val="24"/>
        </w:rPr>
        <w:t> </w:t>
      </w:r>
      <w:r w:rsidRPr="00643F72">
        <w:rPr>
          <w:sz w:val="24"/>
          <w:szCs w:val="24"/>
        </w:rPr>
        <w:t> </w:t>
      </w:r>
      <w:r w:rsidRPr="00643F72">
        <w:rPr>
          <w:sz w:val="24"/>
          <w:szCs w:val="24"/>
        </w:rPr>
        <w:t> </w:t>
      </w:r>
      <w:r w:rsidRPr="00643F72">
        <w:rPr>
          <w:sz w:val="24"/>
          <w:szCs w:val="24"/>
        </w:rPr>
        <w:fldChar w:fldCharType="end"/>
      </w:r>
      <w:bookmarkEnd w:id="0"/>
      <w:r w:rsidRPr="00643F72">
        <w:rPr>
          <w:sz w:val="24"/>
          <w:szCs w:val="24"/>
        </w:rPr>
        <w:t xml:space="preserve"> things about Brew Monday is that I get to have a </w:t>
      </w:r>
      <w:r w:rsidRPr="00643F72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643F72">
        <w:rPr>
          <w:sz w:val="24"/>
          <w:szCs w:val="24"/>
        </w:rPr>
        <w:instrText xml:space="preserve"> FORMTEXT </w:instrText>
      </w:r>
      <w:r w:rsidRPr="00643F72">
        <w:rPr>
          <w:sz w:val="24"/>
          <w:szCs w:val="24"/>
        </w:rPr>
      </w:r>
      <w:r w:rsidRPr="00643F72">
        <w:rPr>
          <w:sz w:val="24"/>
          <w:szCs w:val="24"/>
        </w:rPr>
        <w:fldChar w:fldCharType="separate"/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sz w:val="24"/>
          <w:szCs w:val="24"/>
        </w:rPr>
        <w:fldChar w:fldCharType="end"/>
      </w:r>
      <w:bookmarkEnd w:id="1"/>
      <w:r w:rsidRPr="00643F72">
        <w:rPr>
          <w:sz w:val="24"/>
          <w:szCs w:val="24"/>
        </w:rPr>
        <w:t xml:space="preserve"> and a catch-up with </w:t>
      </w:r>
      <w:r w:rsidRPr="00643F72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43F72">
        <w:rPr>
          <w:sz w:val="24"/>
          <w:szCs w:val="24"/>
        </w:rPr>
        <w:instrText xml:space="preserve"> FORMTEXT </w:instrText>
      </w:r>
      <w:r w:rsidRPr="00643F72">
        <w:rPr>
          <w:sz w:val="24"/>
          <w:szCs w:val="24"/>
        </w:rPr>
      </w:r>
      <w:r w:rsidRPr="00643F72">
        <w:rPr>
          <w:sz w:val="24"/>
          <w:szCs w:val="24"/>
        </w:rPr>
        <w:fldChar w:fldCharType="separate"/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sz w:val="24"/>
          <w:szCs w:val="24"/>
        </w:rPr>
        <w:fldChar w:fldCharType="end"/>
      </w:r>
      <w:bookmarkEnd w:id="2"/>
      <w:r w:rsidRPr="00643F72">
        <w:rPr>
          <w:sz w:val="24"/>
          <w:szCs w:val="24"/>
        </w:rPr>
        <w:t xml:space="preserve">. Brew Monday isn’t just for January either, if I want to have a cuppa on a </w:t>
      </w:r>
      <w:r w:rsidRPr="00643F72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643F72">
        <w:rPr>
          <w:sz w:val="24"/>
          <w:szCs w:val="24"/>
        </w:rPr>
        <w:instrText xml:space="preserve"> FORMTEXT </w:instrText>
      </w:r>
      <w:r w:rsidRPr="00643F72">
        <w:rPr>
          <w:sz w:val="24"/>
          <w:szCs w:val="24"/>
        </w:rPr>
      </w:r>
      <w:r w:rsidRPr="00643F72">
        <w:rPr>
          <w:sz w:val="24"/>
          <w:szCs w:val="24"/>
        </w:rPr>
        <w:fldChar w:fldCharType="separate"/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sz w:val="24"/>
          <w:szCs w:val="24"/>
        </w:rPr>
        <w:fldChar w:fldCharType="end"/>
      </w:r>
      <w:bookmarkEnd w:id="3"/>
      <w:r w:rsidRPr="00643F72">
        <w:rPr>
          <w:sz w:val="24"/>
          <w:szCs w:val="24"/>
        </w:rPr>
        <w:t xml:space="preserve"> in </w:t>
      </w:r>
      <w:r w:rsidRPr="00643F72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643F72">
        <w:rPr>
          <w:sz w:val="24"/>
          <w:szCs w:val="24"/>
        </w:rPr>
        <w:instrText xml:space="preserve"> FORMTEXT </w:instrText>
      </w:r>
      <w:r w:rsidRPr="00643F72">
        <w:rPr>
          <w:sz w:val="24"/>
          <w:szCs w:val="24"/>
        </w:rPr>
      </w:r>
      <w:r w:rsidRPr="00643F72">
        <w:rPr>
          <w:sz w:val="24"/>
          <w:szCs w:val="24"/>
        </w:rPr>
        <w:fldChar w:fldCharType="separate"/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sz w:val="24"/>
          <w:szCs w:val="24"/>
        </w:rPr>
        <w:fldChar w:fldCharType="end"/>
      </w:r>
      <w:bookmarkEnd w:id="4"/>
      <w:r w:rsidRPr="00643F72">
        <w:rPr>
          <w:sz w:val="24"/>
          <w:szCs w:val="24"/>
        </w:rPr>
        <w:t xml:space="preserve">, I can! </w:t>
      </w:r>
    </w:p>
    <w:p w14:paraId="01F8BD95" w14:textId="76469A9F" w:rsidR="00643F72" w:rsidRPr="00643F72" w:rsidRDefault="00643F72" w:rsidP="00643F72">
      <w:pPr>
        <w:spacing w:line="720" w:lineRule="auto"/>
        <w:rPr>
          <w:sz w:val="24"/>
          <w:szCs w:val="24"/>
        </w:rPr>
      </w:pPr>
      <w:r w:rsidRPr="00643F72">
        <w:rPr>
          <w:sz w:val="24"/>
          <w:szCs w:val="24"/>
        </w:rPr>
        <w:t xml:space="preserve">Next time, I’m going to invite </w:t>
      </w:r>
      <w:r w:rsidRPr="00643F72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643F72">
        <w:rPr>
          <w:sz w:val="24"/>
          <w:szCs w:val="24"/>
        </w:rPr>
        <w:instrText xml:space="preserve"> FORMTEXT </w:instrText>
      </w:r>
      <w:r w:rsidRPr="00643F72">
        <w:rPr>
          <w:sz w:val="24"/>
          <w:szCs w:val="24"/>
        </w:rPr>
      </w:r>
      <w:r w:rsidRPr="00643F72">
        <w:rPr>
          <w:sz w:val="24"/>
          <w:szCs w:val="24"/>
        </w:rPr>
        <w:fldChar w:fldCharType="separate"/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sz w:val="24"/>
          <w:szCs w:val="24"/>
        </w:rPr>
        <w:fldChar w:fldCharType="end"/>
      </w:r>
      <w:bookmarkEnd w:id="5"/>
      <w:r w:rsidRPr="00643F72">
        <w:rPr>
          <w:sz w:val="24"/>
          <w:szCs w:val="24"/>
        </w:rPr>
        <w:t xml:space="preserve">, make </w:t>
      </w:r>
      <w:r w:rsidRPr="00643F72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643F72">
        <w:rPr>
          <w:sz w:val="24"/>
          <w:szCs w:val="24"/>
        </w:rPr>
        <w:instrText xml:space="preserve"> FORMTEXT </w:instrText>
      </w:r>
      <w:r w:rsidRPr="00643F72">
        <w:rPr>
          <w:sz w:val="24"/>
          <w:szCs w:val="24"/>
        </w:rPr>
      </w:r>
      <w:r w:rsidRPr="00643F72">
        <w:rPr>
          <w:sz w:val="24"/>
          <w:szCs w:val="24"/>
        </w:rPr>
        <w:fldChar w:fldCharType="separate"/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sz w:val="24"/>
          <w:szCs w:val="24"/>
        </w:rPr>
        <w:fldChar w:fldCharType="end"/>
      </w:r>
      <w:bookmarkEnd w:id="6"/>
      <w:r w:rsidRPr="00643F72">
        <w:rPr>
          <w:sz w:val="24"/>
          <w:szCs w:val="24"/>
        </w:rPr>
        <w:t xml:space="preserve"> and do </w:t>
      </w:r>
      <w:r w:rsidRPr="00643F72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643F72">
        <w:rPr>
          <w:sz w:val="24"/>
          <w:szCs w:val="24"/>
        </w:rPr>
        <w:instrText xml:space="preserve"> FORMTEXT </w:instrText>
      </w:r>
      <w:r w:rsidRPr="00643F72">
        <w:rPr>
          <w:sz w:val="24"/>
          <w:szCs w:val="24"/>
        </w:rPr>
      </w:r>
      <w:r w:rsidRPr="00643F72">
        <w:rPr>
          <w:sz w:val="24"/>
          <w:szCs w:val="24"/>
        </w:rPr>
        <w:fldChar w:fldCharType="separate"/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sz w:val="24"/>
          <w:szCs w:val="24"/>
        </w:rPr>
        <w:fldChar w:fldCharType="end"/>
      </w:r>
      <w:bookmarkEnd w:id="7"/>
      <w:r w:rsidRPr="00643F72">
        <w:rPr>
          <w:sz w:val="24"/>
          <w:szCs w:val="24"/>
        </w:rPr>
        <w:t xml:space="preserve"> in </w:t>
      </w:r>
      <w:r w:rsidRPr="00643F72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643F72">
        <w:rPr>
          <w:sz w:val="24"/>
          <w:szCs w:val="24"/>
        </w:rPr>
        <w:instrText xml:space="preserve"> FORMTEXT </w:instrText>
      </w:r>
      <w:r w:rsidRPr="00643F72">
        <w:rPr>
          <w:sz w:val="24"/>
          <w:szCs w:val="24"/>
        </w:rPr>
      </w:r>
      <w:r w:rsidRPr="00643F72">
        <w:rPr>
          <w:sz w:val="24"/>
          <w:szCs w:val="24"/>
        </w:rPr>
        <w:fldChar w:fldCharType="separate"/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sz w:val="24"/>
          <w:szCs w:val="24"/>
        </w:rPr>
        <w:fldChar w:fldCharType="end"/>
      </w:r>
      <w:bookmarkEnd w:id="8"/>
      <w:r w:rsidRPr="00643F72">
        <w:rPr>
          <w:sz w:val="24"/>
          <w:szCs w:val="24"/>
        </w:rPr>
        <w:t xml:space="preserve">. Almost anything goes, </w:t>
      </w:r>
      <w:proofErr w:type="gramStart"/>
      <w:r w:rsidRPr="00643F72">
        <w:rPr>
          <w:sz w:val="24"/>
          <w:szCs w:val="24"/>
        </w:rPr>
        <w:t>as long as</w:t>
      </w:r>
      <w:proofErr w:type="gramEnd"/>
      <w:r w:rsidRPr="00643F72">
        <w:rPr>
          <w:sz w:val="24"/>
          <w:szCs w:val="24"/>
        </w:rPr>
        <w:t xml:space="preserve"> we’re connecting over a </w:t>
      </w:r>
      <w:r w:rsidRPr="00643F72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643F72">
        <w:rPr>
          <w:sz w:val="24"/>
          <w:szCs w:val="24"/>
        </w:rPr>
        <w:instrText xml:space="preserve"> FORMTEXT </w:instrText>
      </w:r>
      <w:r w:rsidRPr="00643F72">
        <w:rPr>
          <w:sz w:val="24"/>
          <w:szCs w:val="24"/>
        </w:rPr>
      </w:r>
      <w:r w:rsidRPr="00643F72">
        <w:rPr>
          <w:sz w:val="24"/>
          <w:szCs w:val="24"/>
        </w:rPr>
        <w:fldChar w:fldCharType="separate"/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sz w:val="24"/>
          <w:szCs w:val="24"/>
        </w:rPr>
        <w:fldChar w:fldCharType="end"/>
      </w:r>
      <w:bookmarkEnd w:id="9"/>
      <w:r w:rsidRPr="00643F72">
        <w:rPr>
          <w:sz w:val="24"/>
          <w:szCs w:val="24"/>
        </w:rPr>
        <w:t xml:space="preserve">! </w:t>
      </w:r>
    </w:p>
    <w:p w14:paraId="3E8DA896" w14:textId="328165BD" w:rsidR="00643F72" w:rsidRPr="00643F72" w:rsidRDefault="00643F72" w:rsidP="00643F72">
      <w:pPr>
        <w:spacing w:line="720" w:lineRule="auto"/>
        <w:rPr>
          <w:sz w:val="24"/>
          <w:szCs w:val="24"/>
        </w:rPr>
      </w:pPr>
      <w:r w:rsidRPr="00643F72">
        <w:rPr>
          <w:sz w:val="24"/>
          <w:szCs w:val="24"/>
        </w:rPr>
        <w:t xml:space="preserve">Does this all sound a bit </w:t>
      </w:r>
      <w:r w:rsidRPr="00643F72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643F72">
        <w:rPr>
          <w:sz w:val="24"/>
          <w:szCs w:val="24"/>
        </w:rPr>
        <w:instrText xml:space="preserve"> FORMTEXT </w:instrText>
      </w:r>
      <w:r w:rsidRPr="00643F72">
        <w:rPr>
          <w:sz w:val="24"/>
          <w:szCs w:val="24"/>
        </w:rPr>
      </w:r>
      <w:r w:rsidRPr="00643F72">
        <w:rPr>
          <w:sz w:val="24"/>
          <w:szCs w:val="24"/>
        </w:rPr>
        <w:fldChar w:fldCharType="separate"/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sz w:val="24"/>
          <w:szCs w:val="24"/>
        </w:rPr>
        <w:fldChar w:fldCharType="end"/>
      </w:r>
      <w:bookmarkEnd w:id="10"/>
      <w:r w:rsidRPr="00643F72">
        <w:rPr>
          <w:sz w:val="24"/>
          <w:szCs w:val="24"/>
        </w:rPr>
        <w:t xml:space="preserve">? It’s not as ridiculous as the ‘Blue Monday’ myth, which isn’t based on any </w:t>
      </w:r>
      <w:r w:rsidRPr="00643F72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643F72">
        <w:rPr>
          <w:sz w:val="24"/>
          <w:szCs w:val="24"/>
        </w:rPr>
        <w:instrText xml:space="preserve"> FORMTEXT </w:instrText>
      </w:r>
      <w:r w:rsidRPr="00643F72">
        <w:rPr>
          <w:sz w:val="24"/>
          <w:szCs w:val="24"/>
        </w:rPr>
      </w:r>
      <w:r w:rsidRPr="00643F72">
        <w:rPr>
          <w:sz w:val="24"/>
          <w:szCs w:val="24"/>
        </w:rPr>
        <w:fldChar w:fldCharType="separate"/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sz w:val="24"/>
          <w:szCs w:val="24"/>
        </w:rPr>
        <w:fldChar w:fldCharType="end"/>
      </w:r>
      <w:bookmarkEnd w:id="11"/>
      <w:r w:rsidRPr="00643F72">
        <w:rPr>
          <w:sz w:val="24"/>
          <w:szCs w:val="24"/>
        </w:rPr>
        <w:t xml:space="preserve"> or science. Samaritans Brew Monday takes Blue Monday and turns it into </w:t>
      </w:r>
      <w:r w:rsidRPr="00643F72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643F72">
        <w:rPr>
          <w:sz w:val="24"/>
          <w:szCs w:val="24"/>
        </w:rPr>
        <w:instrText xml:space="preserve"> FORMTEXT </w:instrText>
      </w:r>
      <w:r w:rsidRPr="00643F72">
        <w:rPr>
          <w:sz w:val="24"/>
          <w:szCs w:val="24"/>
        </w:rPr>
      </w:r>
      <w:r w:rsidRPr="00643F72">
        <w:rPr>
          <w:sz w:val="24"/>
          <w:szCs w:val="24"/>
        </w:rPr>
        <w:fldChar w:fldCharType="separate"/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sz w:val="24"/>
          <w:szCs w:val="24"/>
        </w:rPr>
        <w:fldChar w:fldCharType="end"/>
      </w:r>
      <w:bookmarkEnd w:id="12"/>
      <w:r w:rsidRPr="00643F72">
        <w:rPr>
          <w:sz w:val="24"/>
          <w:szCs w:val="24"/>
        </w:rPr>
        <w:t xml:space="preserve">, encouraging us all to reach out for a cuppa and a chat. </w:t>
      </w:r>
      <w:proofErr w:type="gramStart"/>
      <w:r w:rsidRPr="00643F72">
        <w:rPr>
          <w:sz w:val="24"/>
          <w:szCs w:val="24"/>
        </w:rPr>
        <w:t>So</w:t>
      </w:r>
      <w:proofErr w:type="gramEnd"/>
      <w:r w:rsidRPr="00643F72">
        <w:rPr>
          <w:sz w:val="24"/>
          <w:szCs w:val="24"/>
        </w:rPr>
        <w:t xml:space="preserve"> I say, out with the blue and in with the </w:t>
      </w:r>
      <w:r w:rsidRPr="00643F72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643F72">
        <w:rPr>
          <w:sz w:val="24"/>
          <w:szCs w:val="24"/>
        </w:rPr>
        <w:instrText xml:space="preserve"> FORMTEXT </w:instrText>
      </w:r>
      <w:r w:rsidRPr="00643F72">
        <w:rPr>
          <w:sz w:val="24"/>
          <w:szCs w:val="24"/>
        </w:rPr>
      </w:r>
      <w:r w:rsidRPr="00643F72">
        <w:rPr>
          <w:sz w:val="24"/>
          <w:szCs w:val="24"/>
        </w:rPr>
        <w:fldChar w:fldCharType="separate"/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noProof/>
          <w:sz w:val="24"/>
          <w:szCs w:val="24"/>
        </w:rPr>
        <w:t> </w:t>
      </w:r>
      <w:r w:rsidRPr="00643F72">
        <w:rPr>
          <w:sz w:val="24"/>
          <w:szCs w:val="24"/>
        </w:rPr>
        <w:fldChar w:fldCharType="end"/>
      </w:r>
      <w:bookmarkEnd w:id="13"/>
      <w:r w:rsidRPr="00643F72">
        <w:rPr>
          <w:sz w:val="24"/>
          <w:szCs w:val="24"/>
        </w:rPr>
        <w:t xml:space="preserve">! </w:t>
      </w:r>
    </w:p>
    <w:p w14:paraId="3867394F" w14:textId="77777777" w:rsidR="006E447D" w:rsidRDefault="00C1488C"/>
    <w:sectPr w:rsidR="006E447D" w:rsidSect="00643F72">
      <w:pgSz w:w="11900" w:h="16840"/>
      <w:pgMar w:top="650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72"/>
    <w:rsid w:val="00643F72"/>
    <w:rsid w:val="006D755E"/>
    <w:rsid w:val="00A21982"/>
    <w:rsid w:val="00C1488C"/>
    <w:rsid w:val="00C2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C89E5"/>
  <w15:chartTrackingRefBased/>
  <w15:docId w15:val="{A8D6B269-2B4C-1048-91AF-65ED748B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2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para">
    <w:name w:val="Intropara"/>
    <w:basedOn w:val="Normal"/>
    <w:qFormat/>
    <w:rsid w:val="00A21982"/>
    <w:pPr>
      <w:spacing w:before="120" w:after="120"/>
    </w:pPr>
    <w:rPr>
      <w:rFonts w:asciiTheme="minorHAnsi" w:hAnsiTheme="minorHAnsi" w:cs="Times New Roman (Body CS)"/>
      <w:color w:val="000000" w:themeColor="text1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9A26CDBC3DD48A1B1DF3223107B6C" ma:contentTypeVersion="13" ma:contentTypeDescription="Create a new document." ma:contentTypeScope="" ma:versionID="47f868f824f59c4e497607d27425df72">
  <xsd:schema xmlns:xsd="http://www.w3.org/2001/XMLSchema" xmlns:xs="http://www.w3.org/2001/XMLSchema" xmlns:p="http://schemas.microsoft.com/office/2006/metadata/properties" xmlns:ns2="a38646f4-95fc-41d7-a81e-11d707eb54b7" xmlns:ns3="ea8bcd00-52bd-4f83-b20a-30bf08d7a9ce" targetNamespace="http://schemas.microsoft.com/office/2006/metadata/properties" ma:root="true" ma:fieldsID="46c0a996711d78977d5e661cf63c5ea1" ns2:_="" ns3:_="">
    <xsd:import namespace="a38646f4-95fc-41d7-a81e-11d707eb54b7"/>
    <xsd:import namespace="ea8bcd00-52bd-4f83-b20a-30bf08d7a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46f4-95fc-41d7-a81e-11d707eb5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bcd00-52bd-4f83-b20a-30bf08d7a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C2CA9-57FD-448C-AFD1-556EB3688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646f4-95fc-41d7-a81e-11d707eb54b7"/>
    <ds:schemaRef ds:uri="ea8bcd00-52bd-4f83-b20a-30bf08d7a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161D8-398A-470B-B94A-6A59FCAD3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960DD-CC13-4243-9866-255E0E674C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Barley</dc:creator>
  <cp:keywords/>
  <dc:description/>
  <cp:lastModifiedBy>Sara Andersson</cp:lastModifiedBy>
  <cp:revision>2</cp:revision>
  <dcterms:created xsi:type="dcterms:W3CDTF">2021-12-01T11:06:00Z</dcterms:created>
  <dcterms:modified xsi:type="dcterms:W3CDTF">2021-12-01T11:06:00Z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0x010100E6F9A26CDBC3DD48A1B1DF3223107B6C</vt:lpwstr>
  </property>
</Properties>
</file>